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ind w:firstLine="1205" w:firstLineChars="300"/>
        <w:jc w:val="both"/>
        <w:rPr>
          <w:rFonts w:hint="default" w:ascii="仿宋" w:hAnsi="仿宋" w:eastAsia="仿宋" w:cs="仿宋"/>
          <w:sz w:val="40"/>
          <w:szCs w:val="40"/>
          <w:lang w:val="en-US" w:eastAsia="zh-CN"/>
        </w:rPr>
      </w:pPr>
      <w:r>
        <w:rPr>
          <w:rFonts w:hint="eastAsia" w:ascii="仿宋" w:hAnsi="仿宋" w:eastAsia="仿宋" w:cs="仿宋"/>
          <w:sz w:val="40"/>
          <w:szCs w:val="40"/>
          <w:lang w:val="en-US" w:eastAsia="zh-CN"/>
        </w:rPr>
        <w:t>18、缙云岩宕+烧饼制作+仙都绿道一日</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ascii="宋体" w:hAnsi="宋体" w:cs="宋体"/>
          <w:b/>
          <w:sz w:val="21"/>
          <w:szCs w:val="21"/>
          <w:highlight w:val="none"/>
          <w:vertAlign w:val="baseline"/>
          <w:lang w:val="en-US" w:eastAsia="zh-CN"/>
        </w:rPr>
      </w:pPr>
    </w:p>
    <w:tbl>
      <w:tblPr>
        <w:tblStyle w:val="10"/>
        <w:tblW w:w="10433"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3"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3" w:type="dxa"/>
            <w:noWrap w:val="0"/>
            <w:vAlign w:val="top"/>
          </w:tcPr>
          <w:p>
            <w:pPr>
              <w:keepNext w:val="0"/>
              <w:keepLines w:val="0"/>
              <w:pageBreakBefore w:val="0"/>
              <w:widowControl w:val="0"/>
              <w:numPr>
                <w:ilvl w:val="0"/>
                <w:numId w:val="0"/>
              </w:numPr>
              <w:tabs>
                <w:tab w:val="left" w:pos="4077"/>
              </w:tabs>
              <w:kinsoku/>
              <w:wordWrap/>
              <w:overflowPunct/>
              <w:topLinePunct w:val="0"/>
              <w:autoSpaceDE/>
              <w:autoSpaceDN/>
              <w:bidi w:val="0"/>
              <w:adjustRightInd/>
              <w:snapToGrid/>
              <w:spacing w:line="240" w:lineRule="atLeast"/>
              <w:ind w:leftChars="0" w:right="0" w:rightChars="0"/>
              <w:jc w:val="left"/>
              <w:textAlignment w:val="auto"/>
              <w:outlineLvl w:val="9"/>
              <w:rPr>
                <w:rFonts w:hint="default"/>
                <w:lang w:val="en-US" w:eastAsia="zh-CN"/>
              </w:rPr>
            </w:pPr>
            <w:r>
              <w:rPr>
                <w:rFonts w:hint="eastAsia"/>
                <w:lang w:val="en-US" w:eastAsia="zh-CN"/>
              </w:rPr>
              <w:t xml:space="preserve"> </w:t>
            </w:r>
            <w:r>
              <w:rPr>
                <w:rFonts w:hint="eastAsia" w:ascii="仿宋" w:hAnsi="仿宋" w:eastAsia="仿宋" w:cs="仿宋"/>
                <w:kern w:val="2"/>
                <w:sz w:val="24"/>
                <w:szCs w:val="22"/>
                <w:lang w:val="en-US" w:eastAsia="zh-CN" w:bidi="ar-SA"/>
              </w:rPr>
              <w:drawing>
                <wp:inline distT="0" distB="0" distL="114300" distR="114300">
                  <wp:extent cx="3147060" cy="1704975"/>
                  <wp:effectExtent l="0" t="0" r="15240" b="9525"/>
                  <wp:docPr id="8" name="图片 3" descr="d8f9d72a6059252d3f055f5b6d7495315ab5b95d.web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d8f9d72a6059252d3f055f5b6d7495315ab5b95d.webp"/>
                          <pic:cNvPicPr>
                            <a:picLocks noChangeAspect="1"/>
                          </pic:cNvPicPr>
                        </pic:nvPicPr>
                        <pic:blipFill>
                          <a:blip r:embed="rId6"/>
                          <a:stretch>
                            <a:fillRect/>
                          </a:stretch>
                        </pic:blipFill>
                        <pic:spPr>
                          <a:xfrm>
                            <a:off x="0" y="0"/>
                            <a:ext cx="3147060" cy="170497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7"/>
                          <a:stretch>
                            <a:fillRect/>
                          </a:stretch>
                        </pic:blipFill>
                        <pic:spPr>
                          <a:xfrm>
                            <a:off x="0" y="0"/>
                            <a:ext cx="2400300" cy="1485900"/>
                          </a:xfrm>
                          <a:prstGeom prst="rect">
                            <a:avLst/>
                          </a:prstGeom>
                          <a:noFill/>
                          <a:ln>
                            <a:noFill/>
                          </a:ln>
                        </pic:spPr>
                      </pic:pic>
                    </a:graphicData>
                  </a:graphic>
                </wp:anchor>
              </w:drawing>
            </w:r>
            <w:r>
              <w:rPr>
                <w:rFonts w:hint="eastAsia" w:ascii="仿宋" w:hAnsi="仿宋" w:eastAsia="仿宋" w:cs="仿宋"/>
                <w:kern w:val="2"/>
                <w:sz w:val="24"/>
                <w:szCs w:val="22"/>
                <w:lang w:val="en-US" w:eastAsia="zh-CN" w:bidi="ar-SA"/>
              </w:rPr>
              <w:t xml:space="preserve">  </w:t>
            </w:r>
            <w:r>
              <w:rPr>
                <w:rFonts w:hint="eastAsia" w:ascii="仿宋" w:hAnsi="仿宋" w:eastAsia="仿宋" w:cs="仿宋"/>
                <w:kern w:val="2"/>
                <w:sz w:val="24"/>
                <w:szCs w:val="22"/>
                <w:lang w:val="en-US" w:eastAsia="zh-CN" w:bidi="ar-SA"/>
              </w:rPr>
              <w:drawing>
                <wp:inline distT="0" distB="0" distL="114300" distR="114300">
                  <wp:extent cx="2915920" cy="1695450"/>
                  <wp:effectExtent l="0" t="0" r="17780" b="0"/>
                  <wp:docPr id="14" name="图片 4" descr="缙云烧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缙云烧饼"/>
                          <pic:cNvPicPr>
                            <a:picLocks noChangeAspect="1"/>
                          </pic:cNvPicPr>
                        </pic:nvPicPr>
                        <pic:blipFill>
                          <a:blip r:embed="rId8"/>
                          <a:stretch>
                            <a:fillRect/>
                          </a:stretch>
                        </pic:blipFill>
                        <pic:spPr>
                          <a:xfrm>
                            <a:off x="0" y="0"/>
                            <a:ext cx="2915920" cy="1695450"/>
                          </a:xfrm>
                          <a:prstGeom prst="roundRect">
                            <a:avLst/>
                          </a:prstGeom>
                          <a:noFill/>
                          <a:ln>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bookmarkStart w:id="0" w:name="_GoBack"/>
      <w:bookmarkEnd w:id="0"/>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keepNext w:val="0"/>
              <w:keepLines w:val="0"/>
              <w:pageBreakBefore w:val="0"/>
              <w:widowControl/>
              <w:kinsoku/>
              <w:wordWrap/>
              <w:overflowPunct/>
              <w:topLinePunct w:val="0"/>
              <w:bidi w:val="0"/>
              <w:spacing w:line="336" w:lineRule="auto"/>
              <w:ind w:right="0" w:rightChars="0"/>
              <w:jc w:val="left"/>
              <w:textAlignment w:val="top"/>
              <w:rPr>
                <w:rFonts w:hint="default" w:ascii="仿宋" w:hAnsi="仿宋" w:eastAsia="仿宋" w:cs="仿宋"/>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bCs/>
                <w:color w:val="auto"/>
                <w:sz w:val="24"/>
                <w:szCs w:val="24"/>
                <w:lang w:val="en-US" w:eastAsia="zh-CN"/>
              </w:rPr>
              <w:t>温州</w:t>
            </w:r>
            <w:r>
              <w:rPr>
                <w:rFonts w:hint="eastAsia" w:ascii="仿宋" w:hAnsi="仿宋" w:eastAsia="仿宋" w:cs="仿宋"/>
                <w:b/>
                <w:bCs/>
                <w:color w:val="auto"/>
                <w:sz w:val="24"/>
                <w:szCs w:val="24"/>
              </w:rPr>
              <w:t>乘车赴</w:t>
            </w:r>
            <w:r>
              <w:rPr>
                <w:rFonts w:hint="eastAsia" w:ascii="仿宋" w:hAnsi="仿宋" w:eastAsia="仿宋" w:cs="仿宋"/>
                <w:b/>
                <w:bCs/>
                <w:color w:val="auto"/>
                <w:sz w:val="24"/>
                <w:szCs w:val="24"/>
                <w:lang w:val="en-US" w:eastAsia="zh-CN"/>
              </w:rPr>
              <w:t>丽水缙云</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2.5小时</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w:t>
            </w:r>
            <w:r>
              <w:rPr>
                <w:rFonts w:hint="eastAsia" w:asciiTheme="majorEastAsia" w:hAnsiTheme="majorEastAsia" w:eastAsiaTheme="majorEastAsia" w:cstheme="majorEastAsia"/>
                <w:b w:val="0"/>
                <w:bCs w:val="0"/>
                <w:sz w:val="24"/>
                <w:szCs w:val="24"/>
                <w:lang w:val="en-US" w:eastAsia="zh-CN"/>
              </w:rPr>
              <w:t>游览</w:t>
            </w:r>
            <w:r>
              <w:rPr>
                <w:rFonts w:hint="eastAsia" w:asciiTheme="majorEastAsia" w:hAnsiTheme="majorEastAsia" w:eastAsiaTheme="majorEastAsia" w:cstheme="majorEastAsia"/>
                <w:b/>
                <w:bCs/>
                <w:color w:val="C00000"/>
                <w:sz w:val="24"/>
                <w:szCs w:val="24"/>
                <w:lang w:val="en-US" w:eastAsia="zh-CN"/>
              </w:rPr>
              <w:t>【缙云岩宕</w:t>
            </w:r>
            <w:r>
              <w:rPr>
                <w:rFonts w:hint="eastAsia" w:asciiTheme="majorEastAsia" w:hAnsiTheme="majorEastAsia" w:eastAsiaTheme="majorEastAsia" w:cstheme="majorEastAsia"/>
                <w:b w:val="0"/>
                <w:bCs w:val="0"/>
                <w:sz w:val="24"/>
                <w:szCs w:val="24"/>
                <w:lang w:val="en-US" w:eastAsia="zh-CN"/>
              </w:rPr>
              <w:t>】</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（游览时间约2小时）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24"/>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24"/>
                <w:lang w:val="en-US" w:eastAsia="zh-CN" w:bidi="ar-SA"/>
              </w:rPr>
              <w:t>。</w:t>
            </w:r>
          </w:p>
          <w:p>
            <w:pPr>
              <w:pStyle w:val="4"/>
              <w:keepNext w:val="0"/>
              <w:keepLines w:val="0"/>
              <w:pageBreakBefore w:val="0"/>
              <w:kinsoku/>
              <w:wordWrap/>
              <w:overflowPunct/>
              <w:topLinePunct w:val="0"/>
              <w:bidi w:val="0"/>
              <w:adjustRightInd w:val="0"/>
              <w:snapToGrid w:val="0"/>
              <w:spacing w:line="336" w:lineRule="auto"/>
              <w:ind w:left="1687" w:right="0" w:rightChars="0" w:hanging="1680" w:hangingChars="700"/>
              <w:jc w:val="both"/>
              <w:outlineLvl w:val="9"/>
              <w:rPr>
                <w:rFonts w:hint="eastAsia" w:asciiTheme="majorEastAsia" w:hAnsiTheme="majorEastAsia" w:eastAsiaTheme="majorEastAsia" w:cstheme="majorEastAsia"/>
                <w:b w:val="0"/>
                <w:bCs w:val="0"/>
                <w:szCs w:val="22"/>
                <w:lang w:val="en-US" w:eastAsia="zh-CN"/>
              </w:rPr>
            </w:pPr>
            <w:r>
              <w:rPr>
                <w:rFonts w:hint="eastAsia" w:asciiTheme="majorEastAsia" w:hAnsiTheme="majorEastAsia" w:eastAsiaTheme="majorEastAsia" w:cstheme="majorEastAsia"/>
                <w:sz w:val="24"/>
                <w:szCs w:val="24"/>
                <w:lang w:val="en-US" w:eastAsia="zh-CN"/>
              </w:rPr>
              <w:t>下午：</w:t>
            </w:r>
            <w:r>
              <w:rPr>
                <w:rFonts w:hint="eastAsia" w:asciiTheme="majorEastAsia" w:hAnsiTheme="majorEastAsia" w:eastAsiaTheme="majorEastAsia" w:cstheme="majorEastAsia"/>
                <w:b w:val="0"/>
                <w:bCs w:val="0"/>
                <w:szCs w:val="22"/>
                <w:lang w:val="en-US" w:eastAsia="zh-CN"/>
              </w:rPr>
              <w:t>前往【</w:t>
            </w:r>
            <w:r>
              <w:rPr>
                <w:rFonts w:hint="eastAsia" w:asciiTheme="majorEastAsia" w:hAnsiTheme="majorEastAsia" w:eastAsiaTheme="majorEastAsia" w:cstheme="majorEastAsia"/>
                <w:b/>
                <w:bCs/>
                <w:color w:val="C00000"/>
                <w:szCs w:val="22"/>
                <w:lang w:val="en-US" w:eastAsia="zh-CN"/>
              </w:rPr>
              <w:t>体验手工--烧饼制作</w:t>
            </w:r>
            <w:r>
              <w:rPr>
                <w:rFonts w:hint="eastAsia" w:asciiTheme="majorEastAsia" w:hAnsiTheme="majorEastAsia" w:eastAsiaTheme="majorEastAsia" w:cstheme="majorEastAsia"/>
                <w:b w:val="0"/>
                <w:bCs w:val="0"/>
                <w:szCs w:val="22"/>
                <w:lang w:val="en-US" w:eastAsia="zh-CN"/>
              </w:rPr>
              <w:t>】（游览时间约2小时）</w:t>
            </w:r>
          </w:p>
          <w:p>
            <w:pPr>
              <w:pStyle w:val="4"/>
              <w:keepNext w:val="0"/>
              <w:keepLines w:val="0"/>
              <w:pageBreakBefore w:val="0"/>
              <w:kinsoku/>
              <w:wordWrap/>
              <w:overflowPunct/>
              <w:topLinePunct w:val="0"/>
              <w:bidi w:val="0"/>
              <w:adjustRightInd w:val="0"/>
              <w:snapToGrid w:val="0"/>
              <w:spacing w:line="336" w:lineRule="auto"/>
              <w:ind w:right="0" w:rightChars="0"/>
              <w:jc w:val="both"/>
              <w:outlineLvl w:val="9"/>
              <w:rPr>
                <w:rFonts w:hint="eastAsia" w:asciiTheme="majorEastAsia" w:hAnsiTheme="majorEastAsia" w:eastAsiaTheme="majorEastAsia" w:cstheme="majorEastAsia"/>
                <w:b w:val="0"/>
                <w:bCs w:val="0"/>
                <w:szCs w:val="22"/>
                <w:lang w:val="en-US" w:eastAsia="zh-CN"/>
              </w:rPr>
            </w:pPr>
            <w:r>
              <w:rPr>
                <w:rFonts w:hint="eastAsia" w:asciiTheme="majorEastAsia" w:hAnsiTheme="majorEastAsia" w:eastAsiaTheme="majorEastAsia" w:cstheme="majorEastAsia"/>
                <w:b w:val="0"/>
                <w:bCs w:val="0"/>
                <w:szCs w:val="22"/>
                <w:lang w:val="en-US" w:eastAsia="zh-CN"/>
              </w:rPr>
              <w:t xml:space="preserve"> 游览</w:t>
            </w:r>
            <w:r>
              <w:rPr>
                <w:rFonts w:hint="eastAsia" w:asciiTheme="majorEastAsia" w:hAnsiTheme="majorEastAsia" w:eastAsiaTheme="majorEastAsia" w:cstheme="majorEastAsia"/>
                <w:b/>
                <w:bCs/>
                <w:color w:val="000000" w:themeColor="text1"/>
                <w:szCs w:val="22"/>
                <w:lang w:val="en-US" w:eastAsia="zh-CN"/>
                <w14:textFill>
                  <w14:solidFill>
                    <w14:schemeClr w14:val="tx1"/>
                  </w14:solidFill>
                </w14:textFill>
              </w:rPr>
              <w:t>【</w:t>
            </w:r>
            <w:r>
              <w:rPr>
                <w:rFonts w:hint="eastAsia" w:asciiTheme="majorEastAsia" w:hAnsiTheme="majorEastAsia" w:eastAsiaTheme="majorEastAsia" w:cstheme="majorEastAsia"/>
                <w:b/>
                <w:bCs/>
                <w:color w:val="C00000"/>
                <w:szCs w:val="22"/>
                <w:lang w:val="en-US" w:eastAsia="zh-CN"/>
              </w:rPr>
              <w:t>仙都绿道</w:t>
            </w:r>
            <w:r>
              <w:rPr>
                <w:rFonts w:hint="eastAsia" w:asciiTheme="majorEastAsia" w:hAnsiTheme="majorEastAsia" w:eastAsiaTheme="majorEastAsia" w:cstheme="majorEastAsia"/>
                <w:b w:val="0"/>
                <w:bCs w:val="0"/>
                <w:szCs w:val="22"/>
                <w:lang w:val="en-US" w:eastAsia="zh-CN"/>
              </w:rPr>
              <w:t>】（游览时间约1小时）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default" w:ascii="仿宋" w:hAnsi="仿宋" w:eastAsia="仿宋" w:cs="仿宋"/>
                <w:u w:val="none"/>
                <w:lang w:val="en-US" w:eastAsia="zh-CN"/>
              </w:rPr>
            </w:pP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集体合影，留下美好回忆！</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准：30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03C4F"/>
    <w:rsid w:val="08B91581"/>
    <w:rsid w:val="08BD11E5"/>
    <w:rsid w:val="09B4514C"/>
    <w:rsid w:val="0AB90066"/>
    <w:rsid w:val="0B8F0E88"/>
    <w:rsid w:val="0C00719B"/>
    <w:rsid w:val="0C1D6FF0"/>
    <w:rsid w:val="0D076BEC"/>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A579E3"/>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8F624E3"/>
    <w:rsid w:val="29993EB2"/>
    <w:rsid w:val="29A273F2"/>
    <w:rsid w:val="2A926B32"/>
    <w:rsid w:val="2C026809"/>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EF1170E"/>
    <w:rsid w:val="40A72EA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0A2958"/>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2D121C"/>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20</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